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:rsidR="00E2393B" w:rsidRPr="00E2393B" w:rsidRDefault="00F1435C" w:rsidP="00E2393B">
      <w:pPr>
        <w:spacing w:line="360" w:lineRule="auto"/>
        <w:rPr>
          <w:b/>
          <w:sz w:val="24"/>
          <w:szCs w:val="24"/>
        </w:rPr>
      </w:pPr>
      <w:r w:rsidRPr="00F1435C">
        <w:rPr>
          <w:b/>
          <w:bCs/>
          <w:sz w:val="24"/>
          <w:szCs w:val="24"/>
        </w:rPr>
        <w:t>ZP/1124/24</w:t>
      </w:r>
    </w:p>
    <w:p w:rsidR="00E2393B" w:rsidRPr="00E2393B" w:rsidRDefault="00E2393B" w:rsidP="00E2393B">
      <w:pPr>
        <w:spacing w:line="360" w:lineRule="auto"/>
        <w:jc w:val="right"/>
        <w:rPr>
          <w:sz w:val="24"/>
          <w:szCs w:val="24"/>
        </w:rPr>
      </w:pPr>
      <w:r w:rsidRPr="00E2393B">
        <w:rPr>
          <w:sz w:val="24"/>
          <w:szCs w:val="24"/>
        </w:rPr>
        <w:t xml:space="preserve">                                                                                                         Poznań, dnia </w:t>
      </w:r>
      <w:r w:rsidR="00F1435C">
        <w:rPr>
          <w:sz w:val="24"/>
          <w:szCs w:val="24"/>
        </w:rPr>
        <w:t>13.05</w:t>
      </w:r>
      <w:r w:rsidRPr="00E2393B">
        <w:rPr>
          <w:sz w:val="24"/>
          <w:szCs w:val="24"/>
        </w:rPr>
        <w:t>.2024 r.</w:t>
      </w:r>
    </w:p>
    <w:p w:rsidR="00E2393B" w:rsidRPr="00E2393B" w:rsidRDefault="00E2393B" w:rsidP="00E2393B">
      <w:pPr>
        <w:spacing w:line="360" w:lineRule="auto"/>
        <w:rPr>
          <w:b/>
          <w:sz w:val="24"/>
          <w:szCs w:val="24"/>
          <w:u w:val="single"/>
        </w:rPr>
      </w:pPr>
    </w:p>
    <w:p w:rsidR="00E2393B" w:rsidRP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:rsidR="00E2393B" w:rsidRPr="00E2393B" w:rsidRDefault="00E2393B" w:rsidP="00E2393B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2393B">
        <w:rPr>
          <w:b/>
          <w:sz w:val="24"/>
          <w:szCs w:val="24"/>
        </w:rPr>
        <w:t xml:space="preserve">Dnia </w:t>
      </w:r>
      <w:r w:rsidR="00F1435C">
        <w:rPr>
          <w:b/>
          <w:sz w:val="24"/>
          <w:szCs w:val="24"/>
        </w:rPr>
        <w:t>13.05</w:t>
      </w:r>
      <w:r w:rsidRPr="00E2393B">
        <w:rPr>
          <w:b/>
          <w:sz w:val="24"/>
          <w:szCs w:val="24"/>
        </w:rPr>
        <w:t>.2024  r. o godzinie 1</w:t>
      </w:r>
      <w:r w:rsidR="00612505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>:</w:t>
      </w:r>
      <w:r w:rsidR="00612505">
        <w:rPr>
          <w:b/>
          <w:sz w:val="24"/>
          <w:szCs w:val="24"/>
        </w:rPr>
        <w:t>3</w:t>
      </w:r>
      <w:bookmarkStart w:id="0" w:name="_GoBack"/>
      <w:bookmarkEnd w:id="0"/>
      <w:r w:rsidRPr="00E2393B">
        <w:rPr>
          <w:b/>
          <w:sz w:val="24"/>
          <w:szCs w:val="24"/>
        </w:rPr>
        <w:t xml:space="preserve">0 dokonano otwarcia ofert w postępowaniu prowadzonym w trybie przetargu nieograniczonego na: </w:t>
      </w:r>
      <w:r w:rsidR="00F1435C" w:rsidRPr="00F1435C">
        <w:rPr>
          <w:b/>
          <w:bCs/>
          <w:i/>
          <w:iCs/>
          <w:sz w:val="24"/>
          <w:szCs w:val="24"/>
          <w:lang w:eastAsia="x-none"/>
        </w:rPr>
        <w:t>roboty budowlane dla jednostek organizacyjnych Uniwersytetu im. Adama Mickiewicza w Poznaniu - zamówienie zostało podzielone na 2 części</w:t>
      </w:r>
    </w:p>
    <w:p w:rsidR="00E2393B" w:rsidRPr="00E2393B" w:rsidRDefault="00E2393B" w:rsidP="00E2393B">
      <w:pPr>
        <w:jc w:val="both"/>
        <w:rPr>
          <w:b/>
          <w:bCs/>
          <w:i/>
          <w:iCs/>
          <w:sz w:val="24"/>
          <w:szCs w:val="24"/>
          <w:lang w:eastAsia="x-none"/>
        </w:rPr>
      </w:pPr>
    </w:p>
    <w:p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 xml:space="preserve">Zamawiający, działając na podstawie art. 222 ust. 5 ustawy z dnia 11 września 2019 r. Prawo zamówień publicznych (Dz.U. 2023 poz. 1605) udostępnia informację z otwarcia ofert. </w:t>
      </w:r>
      <w:r w:rsidRPr="00E2393B">
        <w:rPr>
          <w:b/>
          <w:sz w:val="24"/>
          <w:szCs w:val="24"/>
        </w:rPr>
        <w:t xml:space="preserve">Do wyznaczonego terminu złożono </w:t>
      </w:r>
      <w:r w:rsidR="00F1435C">
        <w:rPr>
          <w:b/>
          <w:sz w:val="24"/>
          <w:szCs w:val="24"/>
        </w:rPr>
        <w:t>2</w:t>
      </w:r>
      <w:r w:rsidRPr="00E2393B">
        <w:rPr>
          <w:b/>
          <w:sz w:val="24"/>
          <w:szCs w:val="24"/>
        </w:rPr>
        <w:t xml:space="preserve"> ofert</w:t>
      </w:r>
      <w:r w:rsidR="00F1435C">
        <w:rPr>
          <w:b/>
          <w:sz w:val="24"/>
          <w:szCs w:val="24"/>
        </w:rPr>
        <w:t>y</w:t>
      </w:r>
      <w:r w:rsidRPr="00E2393B">
        <w:rPr>
          <w:b/>
          <w:sz w:val="24"/>
          <w:szCs w:val="24"/>
        </w:rPr>
        <w:t>:</w:t>
      </w:r>
    </w:p>
    <w:p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714"/>
        <w:gridCol w:w="1701"/>
        <w:gridCol w:w="1701"/>
      </w:tblGrid>
      <w:tr w:rsidR="00F1435C" w:rsidRPr="00E2393B" w:rsidTr="00F1435C">
        <w:tc>
          <w:tcPr>
            <w:tcW w:w="1276" w:type="dxa"/>
            <w:shd w:val="clear" w:color="auto" w:fill="F2F2F2"/>
            <w:vAlign w:val="center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Oferta nr</w:t>
            </w:r>
          </w:p>
        </w:tc>
        <w:tc>
          <w:tcPr>
            <w:tcW w:w="3714" w:type="dxa"/>
            <w:shd w:val="clear" w:color="auto" w:fill="F2F2F2"/>
            <w:vAlign w:val="center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Nazwa i adres wykonawcy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Cena oferty</w:t>
            </w:r>
          </w:p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Część 1</w:t>
            </w:r>
          </w:p>
        </w:tc>
        <w:tc>
          <w:tcPr>
            <w:tcW w:w="1701" w:type="dxa"/>
            <w:shd w:val="clear" w:color="auto" w:fill="F2F2F2"/>
          </w:tcPr>
          <w:p w:rsidR="00F1435C" w:rsidRDefault="00F1435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oferty</w:t>
            </w:r>
          </w:p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Część 2</w:t>
            </w:r>
          </w:p>
        </w:tc>
      </w:tr>
      <w:tr w:rsidR="00F1435C" w:rsidRPr="00E2393B" w:rsidTr="00F1435C">
        <w:tc>
          <w:tcPr>
            <w:tcW w:w="1276" w:type="dxa"/>
            <w:shd w:val="clear" w:color="auto" w:fill="auto"/>
            <w:vAlign w:val="center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F1435C" w:rsidRDefault="00F1435C" w:rsidP="00F1435C">
            <w:pPr>
              <w:jc w:val="both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Automatyka Klimatyzacja</w:t>
            </w:r>
          </w:p>
          <w:p w:rsidR="00F1435C" w:rsidRPr="00F1435C" w:rsidRDefault="00F1435C" w:rsidP="00F1435C">
            <w:pPr>
              <w:jc w:val="both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Wentylacja Dariusz Podsiadły</w:t>
            </w:r>
          </w:p>
          <w:p w:rsidR="00F1435C" w:rsidRPr="00F1435C" w:rsidRDefault="00F1435C" w:rsidP="00F1435C">
            <w:pPr>
              <w:jc w:val="both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 xml:space="preserve">Fabianowska 77AF/2 </w:t>
            </w:r>
          </w:p>
          <w:p w:rsidR="00F1435C" w:rsidRPr="00E2393B" w:rsidRDefault="00F1435C" w:rsidP="00F1435C">
            <w:pPr>
              <w:jc w:val="both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62-064 Plewiska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219 000.00 zł</w:t>
            </w:r>
          </w:p>
        </w:tc>
        <w:tc>
          <w:tcPr>
            <w:tcW w:w="1701" w:type="dxa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435C" w:rsidRPr="00E2393B" w:rsidTr="00F1435C">
        <w:tc>
          <w:tcPr>
            <w:tcW w:w="1276" w:type="dxa"/>
            <w:shd w:val="clear" w:color="auto" w:fill="auto"/>
            <w:vAlign w:val="center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E2393B">
              <w:rPr>
                <w:sz w:val="24"/>
                <w:szCs w:val="24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F1435C" w:rsidRPr="00F1435C" w:rsidRDefault="00F1435C" w:rsidP="00F1435C">
            <w:pPr>
              <w:jc w:val="both"/>
              <w:rPr>
                <w:sz w:val="24"/>
                <w:szCs w:val="24"/>
              </w:rPr>
            </w:pPr>
            <w:proofErr w:type="spellStart"/>
            <w:r w:rsidRPr="00F1435C">
              <w:rPr>
                <w:sz w:val="24"/>
                <w:szCs w:val="24"/>
              </w:rPr>
              <w:t>Bomax</w:t>
            </w:r>
            <w:proofErr w:type="spellEnd"/>
            <w:r w:rsidRPr="00F1435C">
              <w:rPr>
                <w:sz w:val="24"/>
                <w:szCs w:val="24"/>
              </w:rPr>
              <w:t xml:space="preserve"> </w:t>
            </w:r>
            <w:proofErr w:type="spellStart"/>
            <w:r w:rsidRPr="00F1435C">
              <w:rPr>
                <w:sz w:val="24"/>
                <w:szCs w:val="24"/>
              </w:rPr>
              <w:t>Tey</w:t>
            </w:r>
            <w:proofErr w:type="spellEnd"/>
            <w:r w:rsidRPr="00F1435C">
              <w:rPr>
                <w:sz w:val="24"/>
                <w:szCs w:val="24"/>
              </w:rPr>
              <w:t xml:space="preserve"> Sp. z o.o.</w:t>
            </w:r>
          </w:p>
          <w:p w:rsidR="00F1435C" w:rsidRPr="00F1435C" w:rsidRDefault="00F1435C" w:rsidP="00F1435C">
            <w:pPr>
              <w:jc w:val="both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 xml:space="preserve">Szczepankowo 134 </w:t>
            </w:r>
          </w:p>
          <w:p w:rsidR="00F1435C" w:rsidRPr="00E2393B" w:rsidRDefault="00F1435C" w:rsidP="00F1435C">
            <w:pPr>
              <w:jc w:val="both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61-313 Poznań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254 666.55 zł</w:t>
            </w:r>
          </w:p>
        </w:tc>
        <w:tc>
          <w:tcPr>
            <w:tcW w:w="1701" w:type="dxa"/>
          </w:tcPr>
          <w:p w:rsidR="00F1435C" w:rsidRDefault="00F1435C" w:rsidP="00F1435C">
            <w:pPr>
              <w:jc w:val="center"/>
              <w:rPr>
                <w:sz w:val="24"/>
                <w:szCs w:val="24"/>
              </w:rPr>
            </w:pPr>
          </w:p>
          <w:p w:rsidR="00F1435C" w:rsidRPr="00E2393B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268 731.00 zł</w:t>
            </w:r>
          </w:p>
        </w:tc>
      </w:tr>
    </w:tbl>
    <w:p w:rsidR="0069085C" w:rsidRPr="00355C9D" w:rsidRDefault="0069085C" w:rsidP="00A80738">
      <w:pPr>
        <w:spacing w:before="120" w:after="120"/>
        <w:jc w:val="both"/>
        <w:rPr>
          <w:rFonts w:ascii="Arial" w:hAnsi="Arial" w:cs="Arial"/>
          <w:sz w:val="24"/>
        </w:rPr>
      </w:pPr>
    </w:p>
    <w:p w:rsidR="00F1435C" w:rsidRP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F1435C" w:rsidRPr="00F1435C" w:rsidTr="00FD4D3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b/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b/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 xml:space="preserve">Nazwa kryterium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>Waga:</w:t>
            </w:r>
          </w:p>
        </w:tc>
      </w:tr>
      <w:tr w:rsidR="00F1435C" w:rsidRPr="00F1435C" w:rsidTr="00FD4D3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rPr>
                <w:rFonts w:eastAsia="Arial"/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Cena brutto oferty (C)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5C" w:rsidRP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60%</w:t>
            </w:r>
          </w:p>
        </w:tc>
      </w:tr>
      <w:tr w:rsidR="00F1435C" w:rsidRPr="00F1435C" w:rsidTr="00FD4D37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numPr>
                <w:ilvl w:val="0"/>
                <w:numId w:val="1"/>
              </w:numPr>
              <w:suppressAutoHyphens/>
              <w:snapToGrid w:val="0"/>
              <w:rPr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rPr>
                <w:sz w:val="24"/>
                <w:szCs w:val="24"/>
              </w:rPr>
            </w:pPr>
            <w:r w:rsidRPr="00F1435C">
              <w:rPr>
                <w:bCs/>
                <w:sz w:val="24"/>
                <w:szCs w:val="24"/>
              </w:rPr>
              <w:t>Część 1 i 2 - Czas gwarancji w miesiącach na wykonane roboty</w:t>
            </w:r>
            <w:r w:rsidRPr="00F1435C">
              <w:rPr>
                <w:b/>
                <w:i/>
                <w:sz w:val="24"/>
                <w:szCs w:val="24"/>
              </w:rPr>
              <w:t xml:space="preserve"> </w:t>
            </w:r>
            <w:r w:rsidRPr="00F1435C">
              <w:rPr>
                <w:sz w:val="24"/>
                <w:szCs w:val="24"/>
              </w:rPr>
              <w:t>(G)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5C" w:rsidRPr="00F1435C" w:rsidRDefault="00F1435C" w:rsidP="00F1435C">
            <w:pPr>
              <w:jc w:val="center"/>
              <w:rPr>
                <w:rFonts w:eastAsia="Arial"/>
                <w:sz w:val="24"/>
                <w:szCs w:val="24"/>
              </w:rPr>
            </w:pPr>
            <w:r w:rsidRPr="00F1435C">
              <w:rPr>
                <w:rFonts w:eastAsia="Arial"/>
                <w:sz w:val="24"/>
                <w:szCs w:val="24"/>
              </w:rPr>
              <w:t>40%</w:t>
            </w:r>
          </w:p>
        </w:tc>
      </w:tr>
    </w:tbl>
    <w:p w:rsidR="00C236D3" w:rsidRDefault="00C236D3" w:rsidP="00173B20">
      <w:pPr>
        <w:jc w:val="right"/>
      </w:pPr>
    </w:p>
    <w:sectPr w:rsidR="00C236D3" w:rsidSect="00E239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708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C94" w:rsidRDefault="00155C94">
      <w:r>
        <w:separator/>
      </w:r>
    </w:p>
  </w:endnote>
  <w:endnote w:type="continuationSeparator" w:id="0">
    <w:p w:rsidR="00155C94" w:rsidRDefault="001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CEB" w:rsidRPr="00986737" w:rsidRDefault="00983F88" w:rsidP="00960CEB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9F189D" w:rsidRPr="00960CEB" w:rsidRDefault="00960CEB" w:rsidP="00960CEB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ProPublico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612505">
      <w:rPr>
        <w:rFonts w:ascii="Arial" w:eastAsia="Calibri" w:hAnsi="Arial"/>
        <w:noProof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612505">
      <w:rPr>
        <w:rFonts w:ascii="Arial" w:eastAsia="Calibri" w:hAnsi="Arial"/>
        <w:noProof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5C94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C94" w:rsidRDefault="00155C94">
      <w:r>
        <w:separator/>
      </w:r>
    </w:p>
  </w:footnote>
  <w:footnote w:type="continuationSeparator" w:id="0">
    <w:p w:rsidR="00155C94" w:rsidRDefault="00155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94"/>
    <w:rsid w:val="00007727"/>
    <w:rsid w:val="00017720"/>
    <w:rsid w:val="00035488"/>
    <w:rsid w:val="000C1C6D"/>
    <w:rsid w:val="000D7F25"/>
    <w:rsid w:val="000E00E5"/>
    <w:rsid w:val="001146A4"/>
    <w:rsid w:val="00155C94"/>
    <w:rsid w:val="00173B20"/>
    <w:rsid w:val="001C69FF"/>
    <w:rsid w:val="0023318D"/>
    <w:rsid w:val="00316FB8"/>
    <w:rsid w:val="00355C9D"/>
    <w:rsid w:val="003B6B36"/>
    <w:rsid w:val="003D72FD"/>
    <w:rsid w:val="003F57CD"/>
    <w:rsid w:val="00423179"/>
    <w:rsid w:val="00490DC0"/>
    <w:rsid w:val="00493F8C"/>
    <w:rsid w:val="004C7E9B"/>
    <w:rsid w:val="00577BC6"/>
    <w:rsid w:val="00601802"/>
    <w:rsid w:val="00612505"/>
    <w:rsid w:val="0069085C"/>
    <w:rsid w:val="00843263"/>
    <w:rsid w:val="00861E75"/>
    <w:rsid w:val="008A26A5"/>
    <w:rsid w:val="008F318B"/>
    <w:rsid w:val="00960CEB"/>
    <w:rsid w:val="00983F88"/>
    <w:rsid w:val="009D19BD"/>
    <w:rsid w:val="009F189D"/>
    <w:rsid w:val="00A80738"/>
    <w:rsid w:val="00C236D3"/>
    <w:rsid w:val="00C659E2"/>
    <w:rsid w:val="00CB0802"/>
    <w:rsid w:val="00CF7835"/>
    <w:rsid w:val="00D665F5"/>
    <w:rsid w:val="00D7128F"/>
    <w:rsid w:val="00E2393B"/>
    <w:rsid w:val="00EA3476"/>
    <w:rsid w:val="00F1435C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0E4161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168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2</cp:revision>
  <dcterms:created xsi:type="dcterms:W3CDTF">2024-05-13T09:01:00Z</dcterms:created>
  <dcterms:modified xsi:type="dcterms:W3CDTF">2024-05-13T09:01:00Z</dcterms:modified>
</cp:coreProperties>
</file>